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6B6C98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B6C98" w:rsidRDefault="00442938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6B6C98" w:rsidRDefault="00442938">
            <w:pPr>
              <w:spacing w:after="0" w:line="240" w:lineRule="auto"/>
            </w:pPr>
            <w:r>
              <w:t>16615</w:t>
            </w:r>
          </w:p>
        </w:tc>
      </w:tr>
      <w:tr w:rsidR="006B6C98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B6C98" w:rsidRDefault="00442938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6B6C98" w:rsidRDefault="00442938">
            <w:pPr>
              <w:spacing w:after="0" w:line="240" w:lineRule="auto"/>
            </w:pPr>
            <w:r>
              <w:t xml:space="preserve">ŠKOLA ZA CESTOVNI PROMET </w:t>
            </w:r>
          </w:p>
        </w:tc>
      </w:tr>
      <w:tr w:rsidR="006B6C98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B6C98" w:rsidRDefault="00442938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6B6C98" w:rsidRDefault="00442938">
            <w:pPr>
              <w:spacing w:after="0" w:line="240" w:lineRule="auto"/>
            </w:pPr>
            <w:r>
              <w:t>31</w:t>
            </w:r>
          </w:p>
        </w:tc>
      </w:tr>
    </w:tbl>
    <w:p w:rsidR="006B6C98" w:rsidRDefault="00442938">
      <w:r>
        <w:br/>
      </w:r>
    </w:p>
    <w:p w:rsidR="006B6C98" w:rsidRDefault="00442938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6B6C98" w:rsidRDefault="00442938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6B6C98" w:rsidRDefault="00442938">
      <w:pPr>
        <w:spacing w:line="240" w:lineRule="auto"/>
        <w:jc w:val="center"/>
      </w:pPr>
      <w:r>
        <w:rPr>
          <w:b/>
          <w:sz w:val="28"/>
        </w:rPr>
        <w:t>I - VI 2025.</w:t>
      </w:r>
    </w:p>
    <w:p w:rsidR="006B6C98" w:rsidRDefault="006B6C98"/>
    <w:p w:rsidR="006B6C98" w:rsidRDefault="00442938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6B6C98" w:rsidRDefault="00442938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B6C9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6C9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1.476.430,12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1.833.512,71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124,2</w:t>
            </w:r>
          </w:p>
        </w:tc>
      </w:tr>
      <w:tr w:rsidR="006B6C9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1.431.609,59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1.951.716,07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136,3</w:t>
            </w:r>
          </w:p>
        </w:tc>
      </w:tr>
      <w:tr w:rsidR="006B6C9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C98" w:rsidRDefault="006B6C9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118.203,36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B6C9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B6C9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11.489,66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11.223,76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97,7</w:t>
            </w:r>
          </w:p>
        </w:tc>
      </w:tr>
      <w:tr w:rsidR="006B6C9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C98" w:rsidRDefault="006B6C9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11.489,66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11.223,76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97,7</w:t>
            </w:r>
          </w:p>
        </w:tc>
      </w:tr>
      <w:tr w:rsidR="006B6C9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B6C9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28.001,43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34.487,43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123,2</w:t>
            </w:r>
          </w:p>
        </w:tc>
      </w:tr>
      <w:tr w:rsidR="006B6C9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C98" w:rsidRDefault="006B6C9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28.001,43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34.487,43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123,2</w:t>
            </w:r>
          </w:p>
        </w:tc>
      </w:tr>
      <w:tr w:rsidR="006B6C9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C98" w:rsidRDefault="006B6C9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163.914,55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C98" w:rsidRDefault="004429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6B6C98" w:rsidRDefault="006B6C98">
      <w:pPr>
        <w:spacing w:after="0"/>
      </w:pPr>
    </w:p>
    <w:p w:rsidR="006B6C98" w:rsidRDefault="00442938">
      <w:pPr>
        <w:spacing w:line="240" w:lineRule="auto"/>
        <w:jc w:val="both"/>
      </w:pPr>
      <w:r>
        <w:t xml:space="preserve">1.Manjak prihoda poslovanja rezultat je uvećanih rashoda za jednu plaću ( 7 plaća) u iznosu od 198.659,49 EUR  zbog novog načina iskazivanja rashoda za       zaposlene u 2025 godini 2. Manjak prihoda od nefinancijske imovine rezultat je rashoda za nabavu postrojenja i opreme i prikolice za potrebe autoškole financiranih iz vlastitih sredstava      Škole 3. Manjak od financijske imovine i zaduživanja rezultat je  izdataka  otplate financijskog </w:t>
      </w:r>
      <w:proofErr w:type="spellStart"/>
      <w:r>
        <w:t>leasing</w:t>
      </w:r>
      <w:proofErr w:type="spellEnd"/>
      <w:r>
        <w:t>-a za nabavu kamiona za obuku učenika. Sredstva su refundirana       iz Gradskog proračuna i iskazana su prihodima poslovanja</w:t>
      </w:r>
    </w:p>
    <w:p w:rsidR="00C93BAF" w:rsidRDefault="00C93BAF">
      <w:pPr>
        <w:spacing w:line="240" w:lineRule="auto"/>
        <w:jc w:val="both"/>
      </w:pPr>
      <w:r>
        <w:lastRenderedPageBreak/>
        <w:t>Veća odstupanja u izvještaju</w:t>
      </w:r>
    </w:p>
    <w:p w:rsidR="00C93BAF" w:rsidRDefault="00C93BAF">
      <w:pPr>
        <w:spacing w:line="240" w:lineRule="auto"/>
        <w:jc w:val="both"/>
      </w:pPr>
    </w:p>
    <w:p w:rsidR="00C93BAF" w:rsidRDefault="00C93BAF">
      <w:pPr>
        <w:spacing w:line="240" w:lineRule="auto"/>
        <w:jc w:val="both"/>
      </w:pPr>
      <w:r w:rsidRPr="00DB6AB5">
        <w:rPr>
          <w:b/>
        </w:rPr>
        <w:t>638</w:t>
      </w:r>
      <w:r>
        <w:t xml:space="preserve">  Pomoći temeljem prijenosa EU sredstava </w:t>
      </w:r>
    </w:p>
    <w:p w:rsidR="00C93BAF" w:rsidRDefault="00C93BAF">
      <w:pPr>
        <w:spacing w:line="240" w:lineRule="auto"/>
        <w:jc w:val="both"/>
      </w:pPr>
      <w:r>
        <w:t xml:space="preserve">       Izvršene su prve su prve uplate za nove projekte </w:t>
      </w:r>
      <w:proofErr w:type="spellStart"/>
      <w:r>
        <w:t>Perpetuum</w:t>
      </w:r>
      <w:proofErr w:type="spellEnd"/>
      <w:r>
        <w:t xml:space="preserve"> </w:t>
      </w:r>
      <w:proofErr w:type="spellStart"/>
      <w:r>
        <w:t>mobile</w:t>
      </w:r>
      <w:proofErr w:type="spellEnd"/>
      <w:r>
        <w:t xml:space="preserve"> 9 i STEP 4</w:t>
      </w:r>
    </w:p>
    <w:p w:rsidR="00DB6AB5" w:rsidRPr="00DB6AB5" w:rsidRDefault="00C93BAF">
      <w:pPr>
        <w:spacing w:line="240" w:lineRule="auto"/>
        <w:jc w:val="both"/>
        <w:rPr>
          <w:b/>
        </w:rPr>
      </w:pPr>
      <w:r w:rsidRPr="00DB6AB5">
        <w:rPr>
          <w:b/>
        </w:rPr>
        <w:t>652</w:t>
      </w:r>
    </w:p>
    <w:p w:rsidR="00C93BAF" w:rsidRDefault="00C93BAF">
      <w:pPr>
        <w:spacing w:line="240" w:lineRule="auto"/>
        <w:jc w:val="both"/>
      </w:pPr>
      <w:r>
        <w:t xml:space="preserve"> Prihodi od usluga izrade duplikata svjedodžbi i provjere vjerodostojnosti </w:t>
      </w:r>
    </w:p>
    <w:p w:rsidR="00DB6AB5" w:rsidRPr="00DB6AB5" w:rsidRDefault="00C93BAF">
      <w:pPr>
        <w:spacing w:line="240" w:lineRule="auto"/>
        <w:jc w:val="both"/>
        <w:rPr>
          <w:b/>
        </w:rPr>
      </w:pPr>
      <w:r w:rsidRPr="00DB6AB5">
        <w:rPr>
          <w:b/>
        </w:rPr>
        <w:t>6615</w:t>
      </w:r>
    </w:p>
    <w:p w:rsidR="00C93BAF" w:rsidRDefault="00C93BAF">
      <w:pPr>
        <w:spacing w:line="240" w:lineRule="auto"/>
        <w:jc w:val="both"/>
      </w:pPr>
      <w:r>
        <w:t xml:space="preserve"> Uvećani prihodi obrazovanja odraslih i auto škole (ZET) </w:t>
      </w:r>
    </w:p>
    <w:p w:rsidR="00C93BAF" w:rsidRDefault="00C93BAF">
      <w:pPr>
        <w:spacing w:line="240" w:lineRule="auto"/>
        <w:jc w:val="both"/>
      </w:pPr>
    </w:p>
    <w:p w:rsidR="00DB6AB5" w:rsidRPr="00DB6AB5" w:rsidRDefault="00C93BAF">
      <w:pPr>
        <w:spacing w:line="240" w:lineRule="auto"/>
        <w:jc w:val="both"/>
        <w:rPr>
          <w:b/>
        </w:rPr>
      </w:pPr>
      <w:r w:rsidRPr="00DB6AB5">
        <w:rPr>
          <w:b/>
        </w:rPr>
        <w:t>31</w:t>
      </w:r>
    </w:p>
    <w:p w:rsidR="00C93BAF" w:rsidRDefault="00C93BAF">
      <w:pPr>
        <w:spacing w:line="240" w:lineRule="auto"/>
        <w:jc w:val="both"/>
      </w:pPr>
      <w:r>
        <w:t xml:space="preserve"> Zbog razlike u načinu iskazivanja rashoda za zaposlene u 2025 (7 plaća) u odnosu </w:t>
      </w:r>
    </w:p>
    <w:p w:rsidR="00C93BAF" w:rsidRDefault="00C93BAF">
      <w:pPr>
        <w:spacing w:line="240" w:lineRule="auto"/>
        <w:jc w:val="both"/>
      </w:pPr>
      <w:r>
        <w:t xml:space="preserve">     na 2024 (6 plaća)</w:t>
      </w:r>
    </w:p>
    <w:p w:rsidR="00DB6AB5" w:rsidRPr="00DB6AB5" w:rsidRDefault="00DB6AB5">
      <w:pPr>
        <w:spacing w:line="240" w:lineRule="auto"/>
        <w:jc w:val="both"/>
        <w:rPr>
          <w:b/>
        </w:rPr>
      </w:pPr>
      <w:r w:rsidRPr="00DB6AB5">
        <w:rPr>
          <w:b/>
        </w:rPr>
        <w:t>3212</w:t>
      </w:r>
    </w:p>
    <w:p w:rsidR="00DB6AB5" w:rsidRDefault="00DB6AB5">
      <w:pPr>
        <w:spacing w:line="240" w:lineRule="auto"/>
        <w:jc w:val="both"/>
      </w:pPr>
      <w:r>
        <w:t xml:space="preserve"> U 2024 godini pogrešno i nerealno su iskazani rashodi za prijevoz na posao i s posla</w:t>
      </w:r>
    </w:p>
    <w:p w:rsidR="00DB6AB5" w:rsidRDefault="00DB6AB5">
      <w:pPr>
        <w:spacing w:line="240" w:lineRule="auto"/>
        <w:jc w:val="both"/>
      </w:pPr>
      <w:r>
        <w:t xml:space="preserve">  Greška je ispravljena u 07-2025, nakon polugodišnjeg izvještaja</w:t>
      </w:r>
    </w:p>
    <w:p w:rsidR="00DB6AB5" w:rsidRPr="00DB6AB5" w:rsidRDefault="00DB6AB5">
      <w:pPr>
        <w:spacing w:line="240" w:lineRule="auto"/>
        <w:jc w:val="both"/>
        <w:rPr>
          <w:b/>
        </w:rPr>
      </w:pPr>
      <w:r w:rsidRPr="00DB6AB5">
        <w:rPr>
          <w:b/>
        </w:rPr>
        <w:t xml:space="preserve">3213 </w:t>
      </w:r>
    </w:p>
    <w:p w:rsidR="00DB6AB5" w:rsidRDefault="00DB6AB5">
      <w:pPr>
        <w:spacing w:line="240" w:lineRule="auto"/>
        <w:jc w:val="both"/>
      </w:pPr>
      <w:r>
        <w:t>Veći broj radionica i seminara</w:t>
      </w:r>
    </w:p>
    <w:p w:rsidR="00DB6AB5" w:rsidRDefault="009551B0">
      <w:pPr>
        <w:spacing w:line="240" w:lineRule="auto"/>
        <w:jc w:val="both"/>
        <w:rPr>
          <w:b/>
        </w:rPr>
      </w:pPr>
      <w:r>
        <w:rPr>
          <w:b/>
        </w:rPr>
        <w:t>3233</w:t>
      </w:r>
    </w:p>
    <w:p w:rsidR="009551B0" w:rsidRDefault="009551B0">
      <w:pPr>
        <w:spacing w:line="240" w:lineRule="auto"/>
        <w:jc w:val="both"/>
      </w:pPr>
      <w:r w:rsidRPr="009551B0">
        <w:t xml:space="preserve">Promidžbeni materijal za potrebe EU projekta </w:t>
      </w:r>
      <w:proofErr w:type="spellStart"/>
      <w:r w:rsidRPr="009551B0">
        <w:t>Perpetuum</w:t>
      </w:r>
      <w:proofErr w:type="spellEnd"/>
      <w:r w:rsidRPr="009551B0">
        <w:t xml:space="preserve"> </w:t>
      </w:r>
      <w:proofErr w:type="spellStart"/>
      <w:r w:rsidRPr="009551B0">
        <w:t>mobile</w:t>
      </w:r>
      <w:proofErr w:type="spellEnd"/>
      <w:r w:rsidRPr="009551B0">
        <w:t xml:space="preserve"> 9</w:t>
      </w:r>
    </w:p>
    <w:p w:rsidR="009551B0" w:rsidRDefault="009551B0">
      <w:pPr>
        <w:spacing w:line="240" w:lineRule="auto"/>
        <w:jc w:val="both"/>
      </w:pPr>
      <w:r>
        <w:t>3237</w:t>
      </w:r>
    </w:p>
    <w:p w:rsidR="009551B0" w:rsidRDefault="009551B0">
      <w:pPr>
        <w:spacing w:line="240" w:lineRule="auto"/>
        <w:jc w:val="both"/>
      </w:pPr>
      <w:r>
        <w:t>Povećanje usluga zbog novih ugovora u obrazovanju odraslih i autoškoli ( ZET)</w:t>
      </w:r>
    </w:p>
    <w:p w:rsidR="009551B0" w:rsidRDefault="009551B0">
      <w:pPr>
        <w:spacing w:line="240" w:lineRule="auto"/>
        <w:jc w:val="both"/>
      </w:pPr>
      <w:r>
        <w:t>544</w:t>
      </w:r>
    </w:p>
    <w:p w:rsidR="009551B0" w:rsidRDefault="009551B0">
      <w:pPr>
        <w:spacing w:line="240" w:lineRule="auto"/>
        <w:jc w:val="both"/>
      </w:pPr>
      <w:r>
        <w:t xml:space="preserve">Otplata glavnice kredita financijskog </w:t>
      </w:r>
      <w:proofErr w:type="spellStart"/>
      <w:r>
        <w:t>leasing</w:t>
      </w:r>
      <w:proofErr w:type="spellEnd"/>
      <w:r>
        <w:t>-a za nabavu kamiona</w:t>
      </w:r>
    </w:p>
    <w:p w:rsidR="009551B0" w:rsidRDefault="009551B0">
      <w:pPr>
        <w:spacing w:line="240" w:lineRule="auto"/>
        <w:jc w:val="both"/>
      </w:pPr>
    </w:p>
    <w:p w:rsidR="009551B0" w:rsidRDefault="009551B0">
      <w:pPr>
        <w:spacing w:line="240" w:lineRule="auto"/>
        <w:jc w:val="both"/>
      </w:pPr>
    </w:p>
    <w:p w:rsidR="009551B0" w:rsidRDefault="009551B0">
      <w:pPr>
        <w:spacing w:line="240" w:lineRule="auto"/>
        <w:jc w:val="both"/>
      </w:pPr>
      <w:r>
        <w:t>Za Računovodstvo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</w:t>
      </w:r>
    </w:p>
    <w:p w:rsidR="009551B0" w:rsidRPr="009551B0" w:rsidRDefault="009551B0">
      <w:pPr>
        <w:spacing w:line="240" w:lineRule="auto"/>
        <w:jc w:val="both"/>
      </w:pPr>
      <w:r>
        <w:t>Elizabeta Petrž                                                                                  Tomislav Ćurković</w:t>
      </w:r>
    </w:p>
    <w:p w:rsidR="00DB6AB5" w:rsidRDefault="00DB6AB5">
      <w:pPr>
        <w:spacing w:line="240" w:lineRule="auto"/>
        <w:jc w:val="both"/>
      </w:pPr>
    </w:p>
    <w:p w:rsidR="009551B0" w:rsidRDefault="009551B0" w:rsidP="009551B0">
      <w:pPr>
        <w:spacing w:line="240" w:lineRule="auto"/>
      </w:pPr>
    </w:p>
    <w:p w:rsidR="009551B0" w:rsidRDefault="009551B0" w:rsidP="009551B0">
      <w:pPr>
        <w:spacing w:line="240" w:lineRule="auto"/>
      </w:pPr>
    </w:p>
    <w:p w:rsidR="006B6C98" w:rsidRDefault="009551B0" w:rsidP="009551B0">
      <w:pPr>
        <w:spacing w:line="240" w:lineRule="auto"/>
      </w:pPr>
      <w:r>
        <w:t>U  Zagrebu 10.07.2025</w:t>
      </w:r>
      <w:r w:rsidR="00442938">
        <w:br/>
      </w:r>
    </w:p>
    <w:sectPr w:rsidR="006B6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98"/>
    <w:rsid w:val="00442938"/>
    <w:rsid w:val="006B6C98"/>
    <w:rsid w:val="009551B0"/>
    <w:rsid w:val="00A47832"/>
    <w:rsid w:val="00A82397"/>
    <w:rsid w:val="00B277F4"/>
    <w:rsid w:val="00C93BAF"/>
    <w:rsid w:val="00DB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806111-7FF3-4F68-8CB2-E1DF54A9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 SCP</dc:creator>
  <cp:lastModifiedBy>Rac SCP</cp:lastModifiedBy>
  <cp:revision>2</cp:revision>
  <dcterms:created xsi:type="dcterms:W3CDTF">2025-07-10T08:46:00Z</dcterms:created>
  <dcterms:modified xsi:type="dcterms:W3CDTF">2025-07-10T08:46:00Z</dcterms:modified>
</cp:coreProperties>
</file>